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A1 Distribution is 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locally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-owned transport company in Mount Gambier that distributes time sensitive and general freight across the South East &amp; Tatiara areas. </w:t>
      </w:r>
      <w:r w:rsidDel="00000000" w:rsidR="00000000" w:rsidRPr="00000000">
        <w:rPr>
          <w:rFonts w:ascii="Times New Roman" w:cs="Times New Roman" w:eastAsia="Times New Roman" w:hAnsi="Times New Roman"/>
          <w:i w:val="0"/>
          <w:vertAlign w:val="baseline"/>
          <w:rtl w:val="0"/>
        </w:rPr>
        <w:t xml:space="preserve">We are an equal opportunity and multicultural employer. We are committed to diversity and inclusion.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We currently have vacancies for HR/MR drivers and a van driver, existing within the company for highly motivated individuals to join our Mount Gambier based team,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Applicants must possess the following skills: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Must possess excellent communication skills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Work well in high pressure situations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Ability to work without direct supervision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Be able to follow instructions &amp; company procedures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Excellent numeracy and literacy skills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Meticulous with paperwork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Flexibility to work within a changing environment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Must be fit, neat, tidy and have good personal hygiene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positive working attitude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60" w:lineRule="auto"/>
        <w:ind w:left="714" w:hanging="357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Ability to work in a team environment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Forklift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License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would be an advantage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Tail lift operator experience would be an advantage, but not essential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The successful applicant will be responsible for completing a wide range of duties across the business including: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Loading and delivering freight within the South East Area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Providing Superior customer service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Working with MDT scanners &amp; internal paperwork</w:t>
      </w:r>
    </w:p>
    <w:p w:rsidR="00000000" w:rsidDel="00000000" w:rsidP="00000000" w:rsidRDefault="00000000" w:rsidRPr="00000000" w14:paraId="0000001E">
      <w:pPr>
        <w:ind w:left="7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Applications addressing the above should be forwarded by close of business Friday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August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to the Manager, A1 Distribution, 17 Fairlane Drive, Mt Gambier SA 5290 or emailed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neil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@a1distribution.com.au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720" w:top="720" w:left="720" w:right="720" w:header="708" w:footer="4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621"/>
      </w:tabs>
      <w:spacing w:after="0" w:before="0" w:line="288" w:lineRule="auto"/>
      <w:ind w:left="-1134" w:right="-914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  <w:rtl w:val="0"/>
      </w:rPr>
      <w:t xml:space="preserve">17 Fairlane Drive. Mount Gambier SA 5290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10"/>
      </w:tabs>
      <w:spacing w:after="0" w:before="0" w:line="288" w:lineRule="auto"/>
      <w:ind w:left="-1134" w:right="-914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  <w:rtl w:val="0"/>
      </w:rPr>
      <w:t xml:space="preserve">Phone:  08) 8724 0158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  <w:rtl w:val="0"/>
      </w:rPr>
      <w:t xml:space="preserve">  •  Fax:  (08) 8725 7899  •  Email: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8"/>
          <w:szCs w:val="18"/>
          <w:u w:val="none"/>
          <w:shd w:fill="auto" w:val="clear"/>
          <w:vertAlign w:val="baseline"/>
          <w:rtl w:val="0"/>
        </w:rPr>
        <w:t xml:space="preserve">admin@a1distribution.com.au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8"/>
        <w:szCs w:val="18"/>
        <w:u w:val="none"/>
        <w:shd w:fill="auto" w:val="clear"/>
        <w:vertAlign w:val="baseline"/>
        <w:rtl w:val="0"/>
      </w:rPr>
      <w:t xml:space="preserve">  •  Web: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18"/>
          <w:szCs w:val="18"/>
          <w:u w:val="none"/>
          <w:shd w:fill="auto" w:val="clear"/>
          <w:vertAlign w:val="baseline"/>
          <w:rtl w:val="0"/>
        </w:rPr>
        <w:t xml:space="preserve">www.a1distribution.com.au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3061"/>
      </w:tabs>
      <w:spacing w:after="0" w:before="0" w:line="288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1f497d"/>
        <w:sz w:val="14"/>
        <w:szCs w:val="14"/>
        <w:u w:val="none"/>
        <w:shd w:fill="auto" w:val="clear"/>
        <w:vertAlign w:val="baseline"/>
        <w:rtl w:val="0"/>
      </w:rPr>
      <w:t xml:space="preserve">ABN 32 089 341 748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4338320" cy="50228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8320" cy="5022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[NoParagraphStyle]">
    <w:name w:val="[No Paragraph Style]"/>
    <w:next w:val="[NoParagraphStyle]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Times-Roman" w:cs="Times-Roman" w:hAnsi="Times-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[BasicParagraph]">
    <w:name w:val="[Basic Paragraph]"/>
    <w:basedOn w:val="[NoParagraphStyle]"/>
    <w:next w:val="[BasicParagraph]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88" w:lineRule="auto"/>
      <w:ind w:leftChars="-1" w:rightChars="0" w:firstLineChars="-1"/>
      <w:textDirection w:val="btLr"/>
      <w:textAlignment w:val="center"/>
      <w:outlineLvl w:val="0"/>
    </w:pPr>
    <w:rPr>
      <w:rFonts w:ascii="Times-Roman" w:cs="Times-Roman" w:hAnsi="Times-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FollowedHyperlink">
    <w:name w:val="FollowedHyperlink"/>
    <w:next w:val="FollowedHyperlink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Lucida Grande" w:cs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Emphasis">
    <w:name w:val="Emphasis"/>
    <w:basedOn w:val="DefaultParagraphFont"/>
    <w:next w:val="Emph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min@a1distribution.com.au" TargetMode="External"/><Relationship Id="rId2" Type="http://schemas.openxmlformats.org/officeDocument/2006/relationships/hyperlink" Target="http://www.a1distribution.com.a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F/AQWaEhR57eVWummMH0krWU2w==">CgMxLjA4AHIhMTZITjNlMmtkOGNFSVZKejVDWXB6TVVac2pILXlhVzYx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2022-08-15T04:01:00Z</dcterms:created>
  <dc:creator>Gambier Print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